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4.0 -->
  <w:body>
    <w:p>
      <w:pPr>
        <w:framePr w:w="0" w:h="16473" w:hRule="atLeast" w:hSpace="10080" w:vSpace="0" w:wrap="notBeside" w:vAnchor="text" w:hAnchor="margin"/>
        <w:widowControl w:val="0"/>
        <w:autoSpaceDE w:val="0"/>
        <w:autoSpaceDN w:val="0"/>
        <w:adjustRightInd w:val="0"/>
        <w:spacing w:before="0" w:after="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3.75pt;height:823.65pt" o:allowincell="f">
            <v:imagedata r:id="rId4" o:title=""/>
          </v:shape>
        </w:pict>
      </w:r>
    </w:p>
    <w:p>
      <w:pPr>
        <w:widowControl w:val="0"/>
        <w:autoSpaceDE w:val="0"/>
        <w:autoSpaceDN w:val="0"/>
        <w:adjustRightInd w:val="0"/>
        <w:spacing w:before="0" w:after="0" w:line="1" w:lineRule="exact"/>
        <w:rPr>
          <w:rFonts w:ascii="Times New Roman" w:hAnsi="Times New Roman" w:cs="Times New Roman"/>
          <w:sz w:val="2"/>
          <w:szCs w:val="2"/>
        </w:rPr>
        <w:sectPr>
          <w:type w:val="continuous"/>
          <w:pgSz w:w="14755" w:h="19353"/>
          <w:pgMar w:top="1440" w:right="1440" w:bottom="360" w:left="1440" w:header="720" w:footer="720"/>
          <w:cols w:space="720"/>
        </w:sect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678"/>
      </w:tblGrid>
      <w:tr w:rsidTr="008C1A53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211" w:type="dxa"/>
          </w:tcPr>
          <w:p w:rsidR="00FC668C" w:rsidRPr="00845C18" w:rsidP="00963F5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8" w:type="dxa"/>
          </w:tcPr>
          <w:p w:rsidR="00963F56" w:rsidP="00963F56">
            <w:pPr>
              <w:keepNext/>
              <w:keepLines/>
              <w:widowControl/>
              <w:autoSpaceDE/>
              <w:autoSpaceDN/>
              <w:spacing w:before="0" w:after="0" w:line="240" w:lineRule="auto"/>
              <w:ind w:left="0"/>
              <w:jc w:val="right"/>
              <w:outlineLvl w:val="1"/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</w:pPr>
            <w:r w:rsidRPr="005D5616"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  <w:t>УТВЕРЖДАЮ</w:t>
            </w:r>
          </w:p>
          <w:p w:rsidR="00963F56" w:rsidRPr="00195B04" w:rsidP="00963F56">
            <w:pPr>
              <w:keepNext/>
              <w:keepLines/>
              <w:widowControl/>
              <w:autoSpaceDE/>
              <w:autoSpaceDN/>
              <w:spacing w:before="0" w:after="0" w:line="240" w:lineRule="auto"/>
              <w:ind w:left="0"/>
              <w:jc w:val="right"/>
              <w:outlineLvl w:val="1"/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</w:pPr>
            <w:r w:rsidRPr="00195B04"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  <w:t>Директор МАОУ СОШ № 44</w:t>
            </w:r>
          </w:p>
          <w:p w:rsidR="00963F56" w:rsidRPr="00195B04" w:rsidP="00963F56">
            <w:pPr>
              <w:keepNext/>
              <w:keepLines/>
              <w:widowControl/>
              <w:autoSpaceDE/>
              <w:autoSpaceDN/>
              <w:spacing w:before="0" w:after="0" w:line="240" w:lineRule="auto"/>
              <w:ind w:left="0"/>
              <w:jc w:val="right"/>
              <w:outlineLvl w:val="1"/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</w:pPr>
            <w:r w:rsidRPr="00195B04"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  <w:t>_________</w:t>
            </w:r>
            <w:r w:rsidRPr="00195B04"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  <w:t>Л.В.Воробьева</w:t>
            </w:r>
          </w:p>
          <w:p w:rsidR="00963F56" w:rsidP="00963F56">
            <w:pPr>
              <w:keepNext/>
              <w:keepLines/>
              <w:widowControl/>
              <w:autoSpaceDE/>
              <w:autoSpaceDN/>
              <w:spacing w:before="0" w:after="0" w:line="240" w:lineRule="auto"/>
              <w:ind w:left="0"/>
              <w:jc w:val="right"/>
              <w:outlineLvl w:val="1"/>
              <w:rPr>
                <w:rFonts w:ascii="Times New Roman" w:hAnsi="Times New Roman" w:eastAsiaTheme="majorEastAsia" w:cs="Times New Roman"/>
                <w:b/>
                <w:bCs/>
                <w:color w:val="17365D" w:themeColor="text2" w:themeShade="BF"/>
                <w:sz w:val="28"/>
                <w:szCs w:val="28"/>
                <w:lang w:eastAsia="ru-RU"/>
              </w:rPr>
            </w:pPr>
            <w:r w:rsidRPr="00195B04"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  <w:t>47</w:t>
            </w:r>
            <w:r w:rsidRPr="00195B04"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  <w:t>30</w:t>
            </w:r>
            <w:r w:rsidRPr="00195B04"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  <w:t>.08.202</w:t>
            </w:r>
            <w:r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  <w:t>3</w:t>
            </w:r>
            <w:r w:rsidRPr="00195B04">
              <w:rPr>
                <w:rFonts w:ascii="Times New Roman" w:hAnsi="Times New Roman" w:eastAsiaTheme="majorEastAsia" w:cs="Times New Roman"/>
                <w:b w:val="0"/>
                <w:bCs/>
                <w:color w:val="auto"/>
                <w:sz w:val="24"/>
                <w:szCs w:val="24"/>
              </w:rPr>
              <w:t>г</w:t>
            </w:r>
          </w:p>
          <w:p w:rsidR="00963F56" w:rsidRPr="00845C18" w:rsidP="00963F56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C668C" w:rsidRPr="00845C18" w:rsidP="008C1A5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</w:tr>
    </w:tbl>
    <w:p w:rsidR="00E21CF3" w:rsidRPr="00845C18" w:rsidP="00B30A6C">
      <w:pPr>
        <w:pStyle w:val="Heading2"/>
        <w:widowControl w:val="0"/>
        <w:autoSpaceDE w:val="0"/>
        <w:autoSpaceDN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</w:p>
    <w:p w:rsidR="00963F56" w:rsidP="00FC668C">
      <w:pPr>
        <w:pStyle w:val="Heading2"/>
        <w:widowControl w:val="0"/>
        <w:autoSpaceDE w:val="0"/>
        <w:autoSpaceDN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 xml:space="preserve"> </w:t>
      </w:r>
      <w:r w:rsidRPr="00963F56" w:rsidR="0033748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>Положение</w:t>
      </w:r>
      <w:r w:rsidRPr="00963F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 </w:t>
      </w:r>
      <w:r w:rsidRPr="00963F56" w:rsidR="0033748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о </w:t>
      </w:r>
      <w:r w:rsidRPr="00963F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порядке организации и </w:t>
      </w:r>
      <w:r w:rsidRPr="00963F56" w:rsidR="00E21CF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проведении </w:t>
      </w:r>
    </w:p>
    <w:p w:rsidR="00E21CF3" w:rsidRPr="00963F56" w:rsidP="00FC668C">
      <w:pPr>
        <w:pStyle w:val="Heading2"/>
        <w:widowControl w:val="0"/>
        <w:autoSpaceDE w:val="0"/>
        <w:autoSpaceDN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 w:val="0"/>
          <w:bCs/>
          <w:sz w:val="28"/>
          <w:szCs w:val="28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>самообследования</w:t>
      </w:r>
      <w:r w:rsidRPr="00963F56" w:rsidR="00963F5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 МАОУ СОШ № 44</w:t>
      </w:r>
    </w:p>
    <w:p w:rsidR="0033748A" w:rsidRPr="00845C18" w:rsidP="00B30A6C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</w:pPr>
    </w:p>
    <w:p w:rsidR="00E21CF3" w:rsidRPr="00845C18" w:rsidP="00B30A6C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 xml:space="preserve">1. </w:t>
      </w:r>
      <w:r w:rsidRPr="00845C18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>Общие положения</w:t>
      </w:r>
    </w:p>
    <w:p w:rsidR="00E21CF3" w:rsidRPr="00845C18" w:rsidP="00B30A6C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1.1.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Положение о проведении самообследования в </w:t>
      </w:r>
      <w:r w:rsid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МАОУ СОШ № 44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(в дальнейшем – Положение), разработано в соответствии с законодательством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Российской Федерации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и определяет статус, основные понятия, принципы организации и ведения самообследования образовательной организации.</w:t>
      </w:r>
    </w:p>
    <w:p w:rsidR="00E21CF3" w:rsidRPr="00845C18" w:rsidP="00B30A6C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1.2.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Деятельность по самообследованию в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образовательной организации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осуществляется на основании следующих нормативных документов:</w:t>
      </w:r>
    </w:p>
    <w:p w:rsidR="00E21CF3" w:rsidRPr="00963F56" w:rsidP="00963F56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962"/>
        </w:tabs>
        <w:autoSpaceDE w:val="0"/>
        <w:autoSpaceDN w:val="0"/>
        <w:spacing w:after="0" w:line="276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Конституции Российской</w:t>
      </w:r>
      <w:r w:rsidRPr="00963F56">
        <w:rPr>
          <w:rFonts w:ascii="Times New Roman" w:eastAsia="Times New Roman" w:hAnsi="Times New Roman" w:cs="Times New Roman"/>
          <w:spacing w:val="3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Федерации;</w:t>
      </w:r>
    </w:p>
    <w:p w:rsidR="00E21CF3" w:rsidRPr="00963F56" w:rsidP="00963F56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991"/>
        </w:tabs>
        <w:autoSpaceDE w:val="0"/>
        <w:autoSpaceDN w:val="0"/>
        <w:spacing w:after="0" w:line="276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Федерального закона от 29.12.2012 №</w:t>
      </w:r>
      <w:r w:rsidRPr="00963F56" w:rsid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273-ФЗ </w:t>
      </w:r>
      <w:r w:rsidRPr="00963F56">
        <w:rPr>
          <w:rFonts w:ascii="Times New Roman" w:eastAsia="Times New Roman" w:hAnsi="Times New Roman" w:cs="Times New Roman"/>
          <w:spacing w:val="-3"/>
          <w:sz w:val="24"/>
          <w:szCs w:val="24"/>
          <w:lang w:val="ru-RU" w:eastAsia="ru-RU" w:bidi="ru-RU"/>
        </w:rPr>
        <w:t xml:space="preserve">«Об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образ</w:t>
      </w:r>
      <w:r w:rsid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овании в Российской Федерации» (в последней редакции)</w:t>
      </w:r>
      <w:bookmarkStart w:id="0" w:name="_GoBack"/>
      <w:bookmarkEnd w:id="0"/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;</w:t>
      </w:r>
    </w:p>
    <w:p w:rsidR="00E21CF3" w:rsidRPr="00963F56" w:rsidP="00963F56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962"/>
        </w:tabs>
        <w:autoSpaceDE w:val="0"/>
        <w:autoSpaceDN w:val="0"/>
        <w:spacing w:after="0" w:line="276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Конвенции о правах</w:t>
      </w:r>
      <w:r w:rsidRPr="00963F56">
        <w:rPr>
          <w:rFonts w:ascii="Times New Roman" w:eastAsia="Times New Roman" w:hAnsi="Times New Roman" w:cs="Times New Roman"/>
          <w:spacing w:val="3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ребенка;</w:t>
      </w:r>
    </w:p>
    <w:p w:rsidR="00E21CF3" w:rsidRPr="00963F56" w:rsidP="00963F56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962"/>
        </w:tabs>
        <w:autoSpaceDE w:val="0"/>
        <w:autoSpaceDN w:val="0"/>
        <w:spacing w:after="0" w:line="276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Закона Российской Федерации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от 27.12.1991 N</w:t>
      </w:r>
      <w:r w:rsidRPr="00963F56" w:rsid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2124-1 </w:t>
      </w:r>
      <w:r w:rsidRPr="00963F56">
        <w:rPr>
          <w:rFonts w:ascii="Times New Roman" w:eastAsia="Times New Roman" w:hAnsi="Times New Roman" w:cs="Times New Roman"/>
          <w:spacing w:val="-3"/>
          <w:sz w:val="24"/>
          <w:szCs w:val="24"/>
          <w:lang w:val="ru-RU" w:eastAsia="ru-RU" w:bidi="ru-RU"/>
        </w:rPr>
        <w:t xml:space="preserve">«О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средствах массовой</w:t>
      </w:r>
      <w:r w:rsidRPr="00963F56">
        <w:rPr>
          <w:rFonts w:ascii="Times New Roman" w:eastAsia="Times New Roman" w:hAnsi="Times New Roman" w:cs="Times New Roman"/>
          <w:spacing w:val="3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информации»;</w:t>
      </w:r>
    </w:p>
    <w:p w:rsidR="00E21CF3" w:rsidRPr="00963F56" w:rsidP="00963F56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995"/>
        </w:tabs>
        <w:autoSpaceDE w:val="0"/>
        <w:autoSpaceDN w:val="0"/>
        <w:spacing w:after="0" w:line="276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Приказа Министерства образования и науки Российской Федерации от 14.06.2013</w:t>
      </w:r>
      <w:r w:rsidRPr="00963F56">
        <w:rPr>
          <w:rFonts w:ascii="Times New Roman" w:eastAsia="Times New Roman" w:hAnsi="Times New Roman" w:cs="Times New Roman"/>
          <w:spacing w:val="9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№462</w:t>
      </w:r>
      <w:r w:rsidRPr="00963F56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«Об утверждении Порядка проведения самообследования образовательных организаций»;</w:t>
      </w:r>
    </w:p>
    <w:p w:rsidR="00E21CF3" w:rsidRPr="00963F56" w:rsidP="00963F56">
      <w:pPr>
        <w:pStyle w:val="ListParagraph"/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spacing w:after="0" w:line="276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Приказа</w:t>
      </w:r>
      <w:r w:rsidRPr="00963F56">
        <w:rPr>
          <w:rFonts w:ascii="Times New Roman" w:eastAsia="Times New Roman" w:hAnsi="Times New Roman" w:cs="Times New Roman"/>
          <w:spacing w:val="27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Министерства</w:t>
      </w:r>
      <w:r w:rsidRPr="00963F56">
        <w:rPr>
          <w:rFonts w:ascii="Times New Roman" w:eastAsia="Times New Roman" w:hAnsi="Times New Roman" w:cs="Times New Roman"/>
          <w:spacing w:val="27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образования</w:t>
      </w:r>
      <w:r w:rsidRPr="00963F56">
        <w:rPr>
          <w:rFonts w:ascii="Times New Roman" w:eastAsia="Times New Roman" w:hAnsi="Times New Roman" w:cs="Times New Roman"/>
          <w:spacing w:val="27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и</w:t>
      </w:r>
      <w:r w:rsidRPr="00963F56">
        <w:rPr>
          <w:rFonts w:ascii="Times New Roman" w:eastAsia="Times New Roman" w:hAnsi="Times New Roman" w:cs="Times New Roman"/>
          <w:spacing w:val="26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науки</w:t>
      </w:r>
      <w:r w:rsidRPr="00963F56">
        <w:rPr>
          <w:rFonts w:ascii="Times New Roman" w:eastAsia="Times New Roman" w:hAnsi="Times New Roman" w:cs="Times New Roman"/>
          <w:spacing w:val="34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Российской</w:t>
      </w:r>
      <w:r w:rsidRPr="00963F56">
        <w:rPr>
          <w:rFonts w:ascii="Times New Roman" w:eastAsia="Times New Roman" w:hAnsi="Times New Roman" w:cs="Times New Roman"/>
          <w:spacing w:val="28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Федерации</w:t>
      </w:r>
      <w:r w:rsidRPr="00963F56">
        <w:rPr>
          <w:rFonts w:ascii="Times New Roman" w:eastAsia="Times New Roman" w:hAnsi="Times New Roman" w:cs="Times New Roman"/>
          <w:spacing w:val="29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от</w:t>
      </w:r>
      <w:r w:rsidRPr="00963F56">
        <w:rPr>
          <w:rFonts w:ascii="Times New Roman" w:eastAsia="Times New Roman" w:hAnsi="Times New Roman" w:cs="Times New Roman"/>
          <w:spacing w:val="28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10.12.2013</w:t>
      </w:r>
      <w:r w:rsidRPr="00963F56">
        <w:rPr>
          <w:rFonts w:ascii="Times New Roman" w:eastAsia="Times New Roman" w:hAnsi="Times New Roman" w:cs="Times New Roman"/>
          <w:spacing w:val="28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№1324</w:t>
      </w:r>
      <w:r w:rsidRPr="00963F56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«Об утверждении показателей деятельности образовательной организации, подлежащей самообследованию»</w:t>
      </w:r>
      <w:r w:rsidRPr="00963F56" w:rsidR="00300A27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</w:t>
      </w:r>
    </w:p>
    <w:p w:rsidR="00E21CF3" w:rsidRPr="00845C18" w:rsidP="00B30A6C">
      <w:pPr>
        <w:widowControl w:val="0"/>
        <w:tabs>
          <w:tab w:val="left" w:pos="0"/>
          <w:tab w:val="left" w:pos="124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1.3.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Настоящее Положение устанавливает правила проведения самообследования</w:t>
      </w:r>
      <w:r w:rsidRPr="00845C18"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 w:bidi="ru-RU"/>
        </w:rPr>
        <w:t xml:space="preserve"> </w:t>
      </w:r>
      <w:r w:rsidR="00613FE0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образовательной организацией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</w:t>
      </w:r>
    </w:p>
    <w:p w:rsidR="00E21CF3" w:rsidRPr="00845C18" w:rsidP="00B30A6C">
      <w:pPr>
        <w:widowControl w:val="0"/>
        <w:tabs>
          <w:tab w:val="left" w:pos="0"/>
          <w:tab w:val="left" w:pos="125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1.4.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Целями проведения самообследования являются обеспечение доступности и открытости информации о состоянии развития организации, а также подготовка отчета о результатах самообследования (далее -</w:t>
      </w:r>
      <w:r w:rsidRPr="00845C18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отчет).</w:t>
      </w:r>
    </w:p>
    <w:p w:rsidR="00E21CF3" w:rsidRPr="00845C18" w:rsidP="00B30A6C">
      <w:pPr>
        <w:widowControl w:val="0"/>
        <w:tabs>
          <w:tab w:val="left" w:pos="0"/>
          <w:tab w:val="left" w:pos="124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1.5.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Задачи</w:t>
      </w:r>
      <w:r w:rsidRPr="00845C18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самообследования:</w:t>
      </w:r>
    </w:p>
    <w:p w:rsidR="00E21CF3" w:rsidRPr="00845C18" w:rsidP="00B30A6C">
      <w:pPr>
        <w:widowControl w:val="0"/>
        <w:tabs>
          <w:tab w:val="left" w:pos="0"/>
          <w:tab w:val="left" w:pos="96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установление степени проявления измеряемых качеств у объектов изучения и оценивания (самооценивания);</w:t>
      </w:r>
    </w:p>
    <w:p w:rsidR="00E21CF3" w:rsidRPr="00845C18" w:rsidP="00B30A6C">
      <w:pPr>
        <w:widowControl w:val="0"/>
        <w:tabs>
          <w:tab w:val="left" w:pos="0"/>
          <w:tab w:val="left" w:pos="96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выявление наличия или отсутствия динамики образовательной системы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образовательной организации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 целом (или отдельных ее компонентов);</w:t>
      </w:r>
    </w:p>
    <w:p w:rsidR="00E21CF3" w:rsidRPr="00845C18" w:rsidP="00B30A6C">
      <w:pPr>
        <w:widowControl w:val="0"/>
        <w:tabs>
          <w:tab w:val="left" w:pos="0"/>
          <w:tab w:val="left" w:pos="96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создание целостной системы оценочных характеристик педагогических процессов;</w:t>
      </w:r>
    </w:p>
    <w:p w:rsidR="00E21CF3" w:rsidRPr="00845C18" w:rsidP="00B30A6C">
      <w:pPr>
        <w:widowControl w:val="0"/>
        <w:tabs>
          <w:tab w:val="left" w:pos="0"/>
          <w:tab w:val="left" w:pos="96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выявление положительных тенденций в объектах изучения и оценивания (самооценивания), в образовательной системе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образовательной организации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 целом, резервов ее развития;</w:t>
      </w:r>
    </w:p>
    <w:p w:rsidR="00E21CF3" w:rsidRPr="00845C18" w:rsidP="00B30A6C">
      <w:pPr>
        <w:widowControl w:val="0"/>
        <w:tabs>
          <w:tab w:val="left" w:pos="0"/>
          <w:tab w:val="left" w:pos="96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установление причин возникновения и путей решения, выявленных в ходе изучения и оценивания (самооценивания) проблем;</w:t>
      </w:r>
    </w:p>
    <w:p w:rsidR="00E21CF3" w:rsidRPr="00845C18" w:rsidP="00B30A6C">
      <w:pPr>
        <w:widowControl w:val="0"/>
        <w:tabs>
          <w:tab w:val="left" w:pos="0"/>
          <w:tab w:val="left" w:pos="96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составление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(или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опровержение)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прогнозов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изменений,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связанных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объектами оценивания (самооценивания) или действиями, относящимися к ним.</w:t>
      </w:r>
    </w:p>
    <w:p w:rsidR="00E21CF3" w:rsidRPr="00845C18" w:rsidP="00B30A6C">
      <w:pPr>
        <w:widowControl w:val="0"/>
        <w:tabs>
          <w:tab w:val="left" w:pos="0"/>
          <w:tab w:val="left" w:pos="132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1.6.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Методика самообследования предполагает использование комплекса разнообразных методов:</w:t>
      </w:r>
    </w:p>
    <w:p w:rsidR="00E21CF3" w:rsidRPr="00845C18" w:rsidP="00B30A6C">
      <w:pPr>
        <w:widowControl w:val="0"/>
        <w:tabs>
          <w:tab w:val="left" w:pos="0"/>
          <w:tab w:val="left" w:pos="967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пассивные (наблюдение, количественный и качественный анализ продуктов деятельности и т.п.);</w:t>
      </w:r>
    </w:p>
    <w:p w:rsidR="00E21CF3" w:rsidRPr="00845C18" w:rsidP="00B30A6C">
      <w:pPr>
        <w:widowControl w:val="0"/>
        <w:tabs>
          <w:tab w:val="left" w:pos="0"/>
          <w:tab w:val="left" w:pos="104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активные (мониторинг, анкетирование, собеседование, тестирование, социологический опрос).</w:t>
      </w:r>
    </w:p>
    <w:p w:rsidR="00B30A6C" w:rsidRPr="00845C18" w:rsidP="00B30A6C">
      <w:pPr>
        <w:pStyle w:val="Heading2"/>
        <w:widowControl w:val="0"/>
        <w:tabs>
          <w:tab w:val="left" w:pos="0"/>
          <w:tab w:val="left" w:pos="360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</w:p>
    <w:p w:rsidR="00E21CF3" w:rsidRPr="00845C18" w:rsidP="00B30A6C">
      <w:pPr>
        <w:pStyle w:val="Heading2"/>
        <w:widowControl w:val="0"/>
        <w:tabs>
          <w:tab w:val="left" w:pos="0"/>
          <w:tab w:val="left" w:pos="360"/>
        </w:tabs>
        <w:autoSpaceDE w:val="0"/>
        <w:autoSpaceDN w:val="0"/>
        <w:spacing w:after="0" w:line="276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 xml:space="preserve">2. </w:t>
      </w:r>
      <w:r w:rsidRP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Порядок</w:t>
      </w:r>
      <w:r w:rsidRPr="00845C1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самообследования</w:t>
      </w:r>
    </w:p>
    <w:p w:rsidR="00E21CF3" w:rsidRPr="00845C18" w:rsidP="00B30A6C">
      <w:pPr>
        <w:widowControl w:val="0"/>
        <w:tabs>
          <w:tab w:val="left" w:pos="0"/>
          <w:tab w:val="left" w:pos="130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2.1.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Процедура самообследования включает в себя следующие</w:t>
      </w:r>
      <w:r w:rsidRPr="00845C18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этапы:</w:t>
      </w:r>
    </w:p>
    <w:p w:rsidR="00E21CF3" w:rsidRPr="00845C18" w:rsidP="00B30A6C">
      <w:pPr>
        <w:widowControl w:val="0"/>
        <w:tabs>
          <w:tab w:val="left" w:pos="0"/>
          <w:tab w:val="left" w:pos="1222"/>
          <w:tab w:val="left" w:pos="122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планирование и подготовка работ по самообследованию</w:t>
      </w:r>
      <w:r w:rsidRPr="00845C18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 w:bidi="ru-RU"/>
        </w:rPr>
        <w:t xml:space="preserve">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образовательной организации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;</w:t>
      </w:r>
    </w:p>
    <w:p w:rsidR="00E21CF3" w:rsidRPr="00845C18" w:rsidP="00B30A6C">
      <w:pPr>
        <w:widowControl w:val="0"/>
        <w:tabs>
          <w:tab w:val="left" w:pos="0"/>
          <w:tab w:val="left" w:pos="1222"/>
          <w:tab w:val="left" w:pos="122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организация и проведение самообследования в</w:t>
      </w:r>
      <w:r w:rsidRPr="00845C18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 w:bidi="ru-RU"/>
        </w:rPr>
        <w:t xml:space="preserve">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образовательной организации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;</w:t>
      </w:r>
    </w:p>
    <w:p w:rsidR="00E21CF3" w:rsidRPr="00845C18" w:rsidP="00B30A6C">
      <w:pPr>
        <w:widowControl w:val="0"/>
        <w:tabs>
          <w:tab w:val="left" w:pos="0"/>
          <w:tab w:val="left" w:pos="1222"/>
          <w:tab w:val="left" w:pos="122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обобщение полученных результатов и на их основе формирование</w:t>
      </w:r>
      <w:r w:rsidRPr="00845C18">
        <w:rPr>
          <w:rFonts w:ascii="Times New Roman" w:eastAsia="Times New Roman" w:hAnsi="Times New Roman" w:cs="Times New Roman"/>
          <w:spacing w:val="-7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отчета;</w:t>
      </w:r>
    </w:p>
    <w:p w:rsidR="00E21CF3" w:rsidRPr="00845C18" w:rsidP="00B30A6C">
      <w:pPr>
        <w:widowControl w:val="0"/>
        <w:tabs>
          <w:tab w:val="left" w:pos="0"/>
          <w:tab w:val="left" w:pos="1222"/>
          <w:tab w:val="left" w:pos="122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рассмотрение на заседании педагогического совета и утверждение отчета директором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образовательной организации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</w:t>
      </w:r>
    </w:p>
    <w:p w:rsidR="00E21CF3" w:rsidRPr="00845C18" w:rsidP="00B30A6C">
      <w:pPr>
        <w:widowControl w:val="0"/>
        <w:tabs>
          <w:tab w:val="left" w:pos="0"/>
          <w:tab w:val="left" w:pos="163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2.2.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Самообследование проводится 1 раз в год. Отчетным периодом является предшествующий самообследованию год. Директор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образовательной организации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издает приказ о порядке, сроках проведения самообследования и составе</w:t>
      </w:r>
      <w:r w:rsidRPr="00845C18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комиссии.</w:t>
      </w:r>
    </w:p>
    <w:p w:rsidR="00E21CF3" w:rsidRPr="00845C18" w:rsidP="00B30A6C">
      <w:pPr>
        <w:widowControl w:val="0"/>
        <w:tabs>
          <w:tab w:val="left" w:pos="0"/>
          <w:tab w:val="left" w:pos="13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2.3.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Основной формой проведения самообследования является мониторинг качества образовательной подготовки обучающихся и выпускников по заявленным к государственной аккредитации образовательным программам в соответствии с федеральными государственными образовательными</w:t>
      </w:r>
      <w:r w:rsidRPr="00845C18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стандартами.</w:t>
      </w:r>
    </w:p>
    <w:p w:rsidR="00E21CF3" w:rsidRPr="00845C18" w:rsidP="00B30A6C">
      <w:pPr>
        <w:widowControl w:val="0"/>
        <w:tabs>
          <w:tab w:val="left" w:pos="0"/>
          <w:tab w:val="left" w:pos="124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2.4.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Состав лиц, привлекаемых для проведения</w:t>
      </w:r>
      <w:r w:rsidRPr="00845C18">
        <w:rPr>
          <w:rFonts w:ascii="Times New Roman" w:eastAsia="Times New Roman" w:hAnsi="Times New Roman" w:cs="Times New Roman"/>
          <w:spacing w:val="-5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самообследования:</w:t>
      </w:r>
    </w:p>
    <w:p w:rsidR="00E21CF3" w:rsidRPr="00845C18" w:rsidP="00B30A6C">
      <w:pPr>
        <w:widowControl w:val="0"/>
        <w:tabs>
          <w:tab w:val="left" w:pos="0"/>
          <w:tab w:val="left" w:pos="1222"/>
          <w:tab w:val="left" w:pos="122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директор образовательной организации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;</w:t>
      </w:r>
    </w:p>
    <w:p w:rsidR="00E21CF3" w:rsidRPr="00845C18" w:rsidP="00B30A6C">
      <w:pPr>
        <w:widowControl w:val="0"/>
        <w:tabs>
          <w:tab w:val="left" w:pos="0"/>
          <w:tab w:val="left" w:pos="1222"/>
          <w:tab w:val="left" w:pos="122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заместители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директора;</w:t>
      </w:r>
    </w:p>
    <w:p w:rsidR="00E21CF3" w:rsidRPr="00845C18" w:rsidP="00B30A6C">
      <w:pPr>
        <w:widowControl w:val="0"/>
        <w:tabs>
          <w:tab w:val="left" w:pos="0"/>
          <w:tab w:val="left" w:pos="1222"/>
          <w:tab w:val="left" w:pos="122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библиотекарь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;</w:t>
      </w:r>
    </w:p>
    <w:p w:rsidR="00E21CF3" w:rsidRPr="00845C18" w:rsidP="00B30A6C">
      <w:pPr>
        <w:widowControl w:val="0"/>
        <w:tabs>
          <w:tab w:val="left" w:pos="0"/>
          <w:tab w:val="left" w:pos="1222"/>
          <w:tab w:val="left" w:pos="122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</w:t>
      </w:r>
      <w:r w:rsidRPr="00845C18" w:rsidR="0033748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члены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педагогического коллектива.</w:t>
      </w:r>
    </w:p>
    <w:p w:rsidR="00B30A6C" w:rsidRPr="00845C18" w:rsidP="00B30A6C">
      <w:pPr>
        <w:pStyle w:val="Heading2"/>
        <w:widowControl w:val="0"/>
        <w:tabs>
          <w:tab w:val="left" w:pos="0"/>
          <w:tab w:val="left" w:pos="499"/>
          <w:tab w:val="left" w:pos="500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</w:p>
    <w:p w:rsidR="00E21CF3" w:rsidRPr="00845C18" w:rsidP="00B30A6C">
      <w:pPr>
        <w:pStyle w:val="Heading2"/>
        <w:widowControl w:val="0"/>
        <w:tabs>
          <w:tab w:val="left" w:pos="0"/>
          <w:tab w:val="left" w:pos="499"/>
          <w:tab w:val="left" w:pos="500"/>
        </w:tabs>
        <w:autoSpaceDE w:val="0"/>
        <w:autoSpaceDN w:val="0"/>
        <w:spacing w:after="0" w:line="276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 xml:space="preserve">3. </w:t>
      </w:r>
      <w:r w:rsidRP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Содержание</w:t>
      </w:r>
      <w:r w:rsidRPr="00845C1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самообследования</w:t>
      </w:r>
    </w:p>
    <w:p w:rsidR="00E21CF3" w:rsidRPr="00845C18" w:rsidP="00B30A6C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3.1. 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 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21CF3" w:rsidRPr="00845C18" w:rsidP="00B30A6C">
      <w:pPr>
        <w:pStyle w:val="Heading2"/>
        <w:widowControl w:val="0"/>
        <w:tabs>
          <w:tab w:val="left" w:pos="0"/>
          <w:tab w:val="left" w:pos="499"/>
          <w:tab w:val="left" w:pos="500"/>
        </w:tabs>
        <w:autoSpaceDE w:val="0"/>
        <w:autoSpaceDN w:val="0"/>
        <w:spacing w:after="0" w:line="276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 xml:space="preserve">4. </w:t>
      </w:r>
      <w:r w:rsidRP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Документация</w:t>
      </w:r>
    </w:p>
    <w:p w:rsidR="00E21CF3" w:rsidRPr="00845C18" w:rsidP="00B30A6C">
      <w:pPr>
        <w:widowControl w:val="0"/>
        <w:tabs>
          <w:tab w:val="left" w:pos="0"/>
          <w:tab w:val="left" w:pos="124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4.1.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Результаты самообследования школы оформляются в виде</w:t>
      </w:r>
      <w:r w:rsidRPr="00845C18">
        <w:rPr>
          <w:rFonts w:ascii="Times New Roman" w:eastAsia="Times New Roman" w:hAnsi="Times New Roman" w:cs="Times New Roman"/>
          <w:spacing w:val="-4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отчета.</w:t>
      </w:r>
    </w:p>
    <w:p w:rsidR="00E21CF3" w:rsidRPr="00845C18" w:rsidP="00B30A6C">
      <w:pPr>
        <w:widowControl w:val="0"/>
        <w:tabs>
          <w:tab w:val="left" w:pos="0"/>
          <w:tab w:val="left" w:pos="128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4.2.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Отчет оформляется в электронном виде и в бумажном варианте. Отчетным периодом является предшествующий самообследованию календарный</w:t>
      </w:r>
      <w:r w:rsidRPr="00845C18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год.</w:t>
      </w:r>
    </w:p>
    <w:p w:rsidR="00E21CF3" w:rsidRPr="00845C18" w:rsidP="00B30A6C">
      <w:pPr>
        <w:widowControl w:val="0"/>
        <w:tabs>
          <w:tab w:val="left" w:pos="0"/>
          <w:tab w:val="left" w:pos="124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4.3.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Результаты самообследования оформляются в виде отчета, включающего аналитическую часть и результаты анализа показателей деятельности организации за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предшествующий год, который подписывается директором и заверяется</w:t>
      </w:r>
      <w:r w:rsidRPr="00845C18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печатью.</w:t>
      </w:r>
    </w:p>
    <w:p w:rsidR="00E21CF3" w:rsidRPr="00845C18" w:rsidP="00B30A6C">
      <w:pPr>
        <w:widowControl w:val="0"/>
        <w:tabs>
          <w:tab w:val="left" w:pos="0"/>
          <w:tab w:val="left" w:pos="127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4.4.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Отчет о результатах самообследования размещается на официальном сайте </w:t>
      </w:r>
      <w:r w:rsidRPr="00845C18" w:rsidR="00270014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образовательной организации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 сети Интернет и направляется учредителю не позднее 20 апреля текущего</w:t>
      </w:r>
      <w:r w:rsidRPr="00845C18">
        <w:rPr>
          <w:rFonts w:ascii="Times New Roman" w:eastAsia="Times New Roman" w:hAnsi="Times New Roman" w:cs="Times New Roman"/>
          <w:spacing w:val="-4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года.</w:t>
      </w:r>
    </w:p>
    <w:p w:rsidR="00963F56" w:rsidP="00963F56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963F56" w:rsidRPr="00963F56" w:rsidP="00963F56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Принято </w:t>
      </w:r>
    </w:p>
    <w:p w:rsidR="00963F56" w:rsidRPr="00963F56" w:rsidP="00963F56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на Педагогическом совете</w:t>
      </w:r>
    </w:p>
    <w:p w:rsidR="00963F56" w:rsidRPr="00963F56" w:rsidP="00963F56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МАОУ СШ № 44</w:t>
      </w:r>
    </w:p>
    <w:p w:rsidR="00963F56" w:rsidRPr="00963F56" w:rsidP="00963F56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Протокол №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1 от 30.08.2023</w:t>
      </w: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г.</w:t>
      </w:r>
    </w:p>
    <w:p w:rsidR="00963F56" w:rsidRPr="00845C18" w:rsidP="00963F56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ru-RU"/>
        </w:rPr>
      </w:pPr>
      <w:r w:rsidRPr="00963F56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                                      </w:t>
      </w:r>
    </w:p>
    <w:p w:rsidR="00CA467B" w:rsidRPr="00845C18" w:rsidP="00963F56">
      <w:pPr>
        <w:widowControl/>
        <w:autoSpaceDE/>
        <w:autoSpaceDN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845C18" w:rsidRPr="00845C18" w:rsidP="00B30A6C">
      <w:pPr>
        <w:widowControl w:val="0"/>
        <w:autoSpaceDE w:val="0"/>
        <w:autoSpaceDN w:val="0"/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Приложение</w:t>
      </w:r>
      <w:r w:rsidRPr="00845C18">
        <w:rPr>
          <w:rFonts w:ascii="Times New Roman" w:eastAsia="Times New Roman" w:hAnsi="Times New Roman" w:cs="Times New Roman"/>
          <w:spacing w:val="-2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pacing w:val="-15"/>
          <w:sz w:val="24"/>
          <w:szCs w:val="24"/>
          <w:lang w:val="ru-RU" w:eastAsia="ru-RU" w:bidi="ru-RU"/>
        </w:rPr>
        <w:t>1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</w:p>
    <w:p w:rsidR="00E21CF3" w:rsidRPr="00845C18" w:rsidP="00B30A6C">
      <w:pPr>
        <w:widowControl w:val="0"/>
        <w:autoSpaceDE w:val="0"/>
        <w:autoSpaceDN w:val="0"/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 Положению о проведении</w:t>
      </w:r>
      <w:r w:rsidRPr="00845C18"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самообследования</w:t>
      </w:r>
    </w:p>
    <w:p w:rsidR="00E21CF3" w:rsidRPr="00845C18" w:rsidP="00B30A6C">
      <w:pPr>
        <w:widowControl w:val="0"/>
        <w:autoSpaceDE w:val="0"/>
        <w:autoSpaceDN w:val="0"/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образовательной организации</w:t>
      </w:r>
    </w:p>
    <w:p w:rsidR="00E21CF3" w:rsidRPr="00845C18" w:rsidP="00B30A6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E21CF3" w:rsidRPr="00845C18" w:rsidP="00845C18">
      <w:pPr>
        <w:pStyle w:val="Heading1"/>
        <w:widowControl w:val="0"/>
        <w:autoSpaceDE w:val="0"/>
        <w:autoSpaceDN w:val="0"/>
        <w:spacing w:before="0" w:after="0" w:line="276" w:lineRule="auto"/>
        <w:ind w:left="0" w:right="0"/>
        <w:jc w:val="center"/>
        <w:rPr>
          <w:rFonts w:ascii="Times New Roman" w:eastAsia="Times New Roman" w:hAnsi="Times New Roman" w:cs="Times New Roman"/>
          <w:b w:val="0"/>
          <w:bCs/>
          <w:sz w:val="24"/>
          <w:szCs w:val="24"/>
          <w:lang w:val="ru-RU" w:eastAsia="ru-RU" w:bidi="ru-RU"/>
        </w:rPr>
      </w:pPr>
      <w:r w:rsidRP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ПОКАЗАТЕЛИ</w:t>
      </w:r>
      <w:r w:rsidRPr="00845C18" w:rsid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 xml:space="preserve"> </w:t>
      </w:r>
      <w:r w:rsidRPr="00845C1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ДЕЯТЕЛЬНОСТИ ОБЩЕОБРАЗОВАТЕЛЬНОЙ ОРГАНИЗАЦИИ, ПОДЛЕЖАЩЕЙ САМООБСЛЕДОВАНИЮ</w:t>
      </w:r>
    </w:p>
    <w:tbl>
      <w:tblPr>
        <w:tblStyle w:val="TableNormal0"/>
        <w:tblW w:w="5000" w:type="pct"/>
        <w:tblBorders>
          <w:top w:val="double" w:sz="3" w:space="0" w:color="000000"/>
          <w:left w:val="double" w:sz="3" w:space="0" w:color="000000"/>
          <w:bottom w:val="double" w:sz="3" w:space="0" w:color="000000"/>
          <w:right w:val="double" w:sz="3" w:space="0" w:color="000000"/>
          <w:insideH w:val="double" w:sz="3" w:space="0" w:color="000000"/>
          <w:insideV w:val="double" w:sz="3" w:space="0" w:color="000000"/>
        </w:tblBorders>
        <w:tblLook w:val="01E0"/>
      </w:tblPr>
      <w:tblGrid>
        <w:gridCol w:w="1007"/>
        <w:gridCol w:w="7121"/>
        <w:gridCol w:w="1544"/>
      </w:tblGrid>
      <w:tr w:rsidTr="009B2AD2">
        <w:tblPrEx>
          <w:tblW w:w="5000" w:type="pct"/>
          <w:tblBorders>
            <w:top w:val="double" w:sz="3" w:space="0" w:color="000000"/>
            <w:left w:val="double" w:sz="3" w:space="0" w:color="000000"/>
            <w:bottom w:val="double" w:sz="3" w:space="0" w:color="000000"/>
            <w:right w:val="double" w:sz="3" w:space="0" w:color="000000"/>
            <w:insideH w:val="double" w:sz="3" w:space="0" w:color="000000"/>
            <w:insideV w:val="double" w:sz="3" w:space="0" w:color="000000"/>
          </w:tblBorders>
          <w:tblLook w:val="01E0"/>
        </w:tblPrEx>
        <w:trPr>
          <w:trHeight w:val="611"/>
        </w:trPr>
        <w:tc>
          <w:tcPr>
            <w:tcW w:w="521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681" w:type="pct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798" w:type="pct"/>
            <w:tcBorders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Единица</w:t>
            </w:r>
            <w:r w:rsidRPr="00845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измерения</w:t>
            </w:r>
          </w:p>
        </w:tc>
      </w:tr>
      <w:tr w:rsidTr="009B2AD2">
        <w:tblPrEx>
          <w:tblW w:w="5000" w:type="pct"/>
          <w:tblLook w:val="01E0"/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47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Образовательная</w:t>
            </w:r>
            <w:r w:rsidRPr="00845C1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деятельность</w:t>
            </w:r>
          </w:p>
        </w:tc>
      </w:tr>
      <w:tr w:rsidTr="009B2AD2">
        <w:tblPrEx>
          <w:tblW w:w="5000" w:type="pct"/>
          <w:tblLook w:val="01E0"/>
        </w:tblPrEx>
        <w:trPr>
          <w:trHeight w:val="344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Общая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численность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</w:p>
        </w:tc>
      </w:tr>
      <w:tr w:rsidTr="009B2AD2">
        <w:tblPrEx>
          <w:tblW w:w="5000" w:type="pct"/>
          <w:tblLook w:val="01E0"/>
        </w:tblPrEx>
        <w:trPr>
          <w:trHeight w:val="62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</w:p>
        </w:tc>
      </w:tr>
      <w:tr w:rsidTr="009B2AD2">
        <w:tblPrEx>
          <w:tblW w:w="5000" w:type="pct"/>
          <w:tblLook w:val="01E0"/>
        </w:tblPrEx>
        <w:trPr>
          <w:trHeight w:val="62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</w:p>
        </w:tc>
      </w:tr>
      <w:tr w:rsidTr="009B2AD2">
        <w:tblPrEx>
          <w:tblW w:w="5000" w:type="pct"/>
          <w:tblLook w:val="01E0"/>
        </w:tblPrEx>
        <w:trPr>
          <w:trHeight w:val="62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 обучающихся по образовательной программе среднего общего образования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</w:p>
        </w:tc>
      </w:tr>
      <w:tr w:rsidTr="009B2AD2">
        <w:tblPrEx>
          <w:tblW w:w="5000" w:type="pct"/>
          <w:tblLook w:val="01E0"/>
        </w:tblPrEx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1.5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обучающихся, успевающих на "4" и "5"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Look w:val="01E0"/>
        </w:tblPrEx>
        <w:trPr>
          <w:trHeight w:val="62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1.6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Средний балл государственной итоговой аттестации выпускников по русскому языку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балл</w:t>
            </w:r>
          </w:p>
        </w:tc>
      </w:tr>
      <w:tr w:rsidTr="009B2AD2">
        <w:tblPrEx>
          <w:tblW w:w="5000" w:type="pct"/>
          <w:tblLook w:val="01E0"/>
        </w:tblPrEx>
        <w:trPr>
          <w:trHeight w:val="623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1.7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Средний балл государственной итоговой аттестации выпускников по математике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балл</w:t>
            </w:r>
          </w:p>
        </w:tc>
      </w:tr>
      <w:tr w:rsidTr="009B2AD2">
        <w:tblPrEx>
          <w:tblW w:w="5000" w:type="pct"/>
          <w:tblLook w:val="01E0"/>
        </w:tblPrEx>
        <w:trPr>
          <w:trHeight w:val="62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1.8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Средний балл единого государственного экзамена выпускников по русскому языку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балл</w:t>
            </w:r>
          </w:p>
        </w:tc>
      </w:tr>
      <w:tr w:rsidTr="009B2AD2">
        <w:tblPrEx>
          <w:tblW w:w="5000" w:type="pct"/>
          <w:tblLook w:val="01E0"/>
        </w:tblPrEx>
        <w:trPr>
          <w:trHeight w:val="62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1.9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Средний балл единого государственного экзамена выпускников по математике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балл</w:t>
            </w:r>
          </w:p>
        </w:tc>
      </w:tr>
      <w:tr w:rsidTr="009B2AD2">
        <w:tblPrEx>
          <w:tblW w:w="5000" w:type="pct"/>
          <w:tblLook w:val="01E0"/>
        </w:tblPrEx>
        <w:trPr>
          <w:trHeight w:val="1174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1.10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Численность/удельный вес численности выпускников, получивших неудовлетворительные результаты на государственной итоговой аттестации по русскому языку,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Look w:val="01E0"/>
        </w:tblPrEx>
        <w:trPr>
          <w:trHeight w:val="1175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Численность/удельный вес численности выпускников, получивших неудовлетворительные результаты на государственной итоговой аттестации по математике,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Look w:val="01E0"/>
        </w:tblPrEx>
        <w:trPr>
          <w:trHeight w:val="117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Численность/удельный вес численности выпускников,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Look w:val="01E0"/>
        </w:tblPrEx>
        <w:trPr>
          <w:trHeight w:val="1174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выпускников, получивших результаты ниже установленного минимального количества баллов единого государственного экзамена по математике, в общей ч</w:t>
            </w:r>
            <w:r w:rsidRPr="00845C18" w:rsidR="009B2A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исленности выпускников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Look w:val="01E0"/>
        </w:tblPrEx>
        <w:trPr>
          <w:trHeight w:val="899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выпускников,</w:t>
            </w:r>
            <w:r w:rsidRPr="00845C18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не получивших аттестаты об основном общем образовании,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Look w:val="01E0"/>
        </w:tblPrEx>
        <w:trPr>
          <w:trHeight w:val="345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thickThinMediumGap" w:sz="4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1.15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thickThinMediumGap" w:sz="4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выпускников, не</w:t>
            </w:r>
            <w:r w:rsidRPr="00845C18" w:rsidR="009B2A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получивших аттестаты о среднем общем образовании, в общей численности выпускников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thickThinMediumGap" w:sz="4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9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1.16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Численность/удельный вес численности выпускников, получивших аттестаты об основном общем образовании с отличием,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1.17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Численность/удельный вес численности выпускников, получивших аттестаты о среднем общем образовании с отличием, в общей численности выпускников 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1.18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обучающихся, принявших участие в различных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9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1.19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обучающихся - победителей и призеров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44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1.19.1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Регионального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уровня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1.19.2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Федерального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уровня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1.19.3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Международного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уровня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1.20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обучающихся с применением</w:t>
            </w:r>
            <w:r w:rsidRPr="00845C18" w:rsidR="009B2A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дистанционных образовательных технологий, электронного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обучающихся в 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Общая численность педагогических работников, в том числе: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1.25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педагогических работников, имеющих высшее образование, в общей численности</w:t>
            </w:r>
            <w:r w:rsidRPr="00845C18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  <w:lang w:val="ru-RU"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педагогических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9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1.26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1.27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117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1.28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1.29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47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1.29.1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Высшая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4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1.29.2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Первая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900"/>
        </w:trPr>
        <w:tc>
          <w:tcPr>
            <w:tcW w:w="521" w:type="pc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1.30</w:t>
            </w:r>
          </w:p>
        </w:tc>
        <w:tc>
          <w:tcPr>
            <w:tcW w:w="3681" w:type="pct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798" w:type="pct"/>
            <w:tcBorders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44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1.30.1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5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лет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1.30.2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Свыше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30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лет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622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1.31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62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1.32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1727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1.33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педагогических и</w:t>
            </w:r>
          </w:p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</w:t>
            </w:r>
          </w:p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144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1.34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педагогических и</w:t>
            </w:r>
          </w:p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</w:t>
            </w:r>
          </w:p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47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Инфраструктура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4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Количество компьютеров в расчете на одного обучающегося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единиц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единиц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553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Наличие в образовательной организации системы электронного</w:t>
            </w:r>
            <w:r w:rsidRPr="00845C18" w:rsidR="009B2A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документооборота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1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Наличие читального зала библиотеки, в том числе: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55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2.4.1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 обеспечением возможности работы на стационарных компьютерах или</w:t>
            </w:r>
            <w:r w:rsidRPr="00845C18" w:rsidR="009B2A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использования переносных компьютеров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18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2.4.2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медиатекой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17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2.4.3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550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2.4.4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 выходом в Интернет с компьютеров, расположенных в помещении</w:t>
            </w:r>
            <w:r w:rsidRPr="00845C18" w:rsidR="009B2A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библиотеки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347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2.4.5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 контролируемой распечаткой бумажных материалов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нет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896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2.5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человек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/%</w:t>
            </w:r>
          </w:p>
        </w:tc>
      </w:tr>
      <w:tr w:rsidTr="009B2AD2">
        <w:tblPrEx>
          <w:tblW w:w="5000" w:type="pct"/>
          <w:tblBorders>
            <w:top w:val="thickThinMediumGap" w:sz="4" w:space="0" w:color="000000"/>
            <w:left w:val="thickThinMediumGap" w:sz="4" w:space="0" w:color="000000"/>
            <w:bottom w:val="thickThinMediumGap" w:sz="4" w:space="0" w:color="000000"/>
            <w:right w:val="thickThinMediumGap" w:sz="4" w:space="0" w:color="000000"/>
            <w:insideH w:val="thickThinMediumGap" w:sz="4" w:space="0" w:color="000000"/>
            <w:insideV w:val="thickThinMediumGap" w:sz="4" w:space="0" w:color="000000"/>
          </w:tblBorders>
          <w:tblLook w:val="01E0"/>
        </w:tblPrEx>
        <w:trPr>
          <w:trHeight w:val="611"/>
        </w:trPr>
        <w:tc>
          <w:tcPr>
            <w:tcW w:w="521" w:type="pct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2.6</w:t>
            </w:r>
          </w:p>
        </w:tc>
        <w:tc>
          <w:tcPr>
            <w:tcW w:w="3681" w:type="pct"/>
            <w:tcBorders>
              <w:top w:val="single" w:sz="12" w:space="0" w:color="000000"/>
              <w:left w:val="single" w:sz="12" w:space="0" w:color="000000"/>
              <w:bottom w:val="double" w:sz="3" w:space="0" w:color="000000"/>
              <w:right w:val="double" w:sz="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798" w:type="pct"/>
            <w:tcBorders>
              <w:top w:val="single" w:sz="12" w:space="0" w:color="000000"/>
              <w:left w:val="double" w:sz="2" w:space="0" w:color="000000"/>
              <w:bottom w:val="double" w:sz="3" w:space="0" w:color="000000"/>
              <w:right w:val="single" w:sz="12" w:space="0" w:color="000000"/>
            </w:tcBorders>
          </w:tcPr>
          <w:p w:rsidR="00E21CF3" w:rsidRPr="00845C18" w:rsidP="00B30A6C">
            <w:pPr>
              <w:spacing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кв</w:t>
            </w:r>
            <w:r w:rsidRPr="00845C1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м</w:t>
            </w:r>
          </w:p>
        </w:tc>
      </w:tr>
    </w:tbl>
    <w:p w:rsidR="00E21CF3" w:rsidRPr="00845C18" w:rsidP="00B30A6C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sectPr w:rsidSect="00B30A6C">
      <w:type w:val="nextPage"/>
      <w:pgSz w:w="11910" w:h="16840"/>
      <w:pgMar w:top="1134" w:right="567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199C"/>
    <w:multiLevelType w:val="hybridMultilevel"/>
    <w:tmpl w:val="6D2EE0B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bordersDoNotSurroundHeader/>
  <w:bordersDoNotSurroundFooter/>
  <w:defaultTabStop w:val="720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195B04"/>
    <w:rsid w:val="00270014"/>
    <w:rsid w:val="00300A27"/>
    <w:rsid w:val="0033748A"/>
    <w:rsid w:val="005D5616"/>
    <w:rsid w:val="00613FE0"/>
    <w:rsid w:val="00845C18"/>
    <w:rsid w:val="008C1A53"/>
    <w:rsid w:val="00963F56"/>
    <w:rsid w:val="009B2AD2"/>
    <w:rsid w:val="00B30A6C"/>
    <w:rsid w:val="00CA467B"/>
    <w:rsid w:val="00E21CF3"/>
    <w:rsid w:val="00FC66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link w:val="11"/>
    <w:uiPriority w:val="1"/>
    <w:qFormat/>
    <w:rsid w:val="00E21CF3"/>
    <w:pPr>
      <w:widowControl w:val="0"/>
      <w:autoSpaceDE w:val="0"/>
      <w:autoSpaceDN w:val="0"/>
      <w:spacing w:before="1"/>
      <w:ind w:left="1369" w:right="60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paragraph" w:styleId="Heading2">
    <w:name w:val="heading 2"/>
    <w:basedOn w:val="Normal"/>
    <w:link w:val="2"/>
    <w:uiPriority w:val="1"/>
    <w:qFormat/>
    <w:rsid w:val="00E21CF3"/>
    <w:pPr>
      <w:widowControl w:val="0"/>
      <w:autoSpaceDE w:val="0"/>
      <w:autoSpaceDN w:val="0"/>
      <w:ind w:left="1247"/>
      <w:outlineLvl w:val="1"/>
    </w:pPr>
    <w:rPr>
      <w:rFonts w:ascii="Times New Roman" w:eastAsia="Times New Roman" w:hAnsi="Times New Roman" w:cs="Times New Roman"/>
      <w:b/>
      <w:bCs/>
      <w:lang w:val="ru-RU" w:eastAsia="ru-RU" w:bidi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68C"/>
    <w:rPr>
      <w:rFonts w:asciiTheme="minorHAnsi" w:eastAsiaTheme="minorHAns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2 Знак"/>
    <w:basedOn w:val="DefaultParagraphFont"/>
    <w:link w:val="Heading2"/>
    <w:uiPriority w:val="1"/>
    <w:rsid w:val="00E21CF3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customStyle="1" w:styleId="1">
    <w:name w:val="заголовок 1 уровня"/>
    <w:basedOn w:val="Heading2"/>
    <w:link w:val="10"/>
    <w:qFormat/>
    <w:rsid w:val="00963F56"/>
    <w:pPr>
      <w:keepNext/>
      <w:keepLines/>
      <w:widowControl/>
      <w:autoSpaceDE/>
      <w:autoSpaceDN/>
      <w:spacing w:before="200"/>
      <w:ind w:left="0"/>
      <w:jc w:val="center"/>
    </w:pPr>
    <w:rPr>
      <w:rFonts w:asciiTheme="majorHAnsi" w:eastAsiaTheme="majorEastAsia" w:hAnsiTheme="majorHAnsi" w:cstheme="majorBidi"/>
      <w:color w:val="4F81BD" w:themeColor="accent1"/>
      <w:sz w:val="26"/>
      <w:szCs w:val="26"/>
      <w:lang w:bidi="ar-SA"/>
    </w:rPr>
  </w:style>
  <w:style w:type="character" w:customStyle="1" w:styleId="10">
    <w:name w:val="заголовок 1 уровня Знак"/>
    <w:basedOn w:val="DefaultParagraphFont"/>
    <w:link w:val="1"/>
    <w:locked/>
    <w:rsid w:val="00963F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ar-SA"/>
    </w:rPr>
  </w:style>
  <w:style w:type="paragraph" w:styleId="BodyText">
    <w:name w:val="Body Text"/>
    <w:basedOn w:val="Normal"/>
    <w:link w:val="a"/>
    <w:uiPriority w:val="1"/>
    <w:qFormat/>
    <w:rsid w:val="00E21CF3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">
    <w:name w:val="Основной текст Знак"/>
    <w:basedOn w:val="DefaultParagraphFont"/>
    <w:link w:val="BodyText"/>
    <w:uiPriority w:val="1"/>
    <w:rsid w:val="00E21CF3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ListParagraph">
    <w:name w:val="List Paragraph"/>
    <w:basedOn w:val="Normal"/>
    <w:uiPriority w:val="1"/>
    <w:qFormat/>
    <w:rsid w:val="00E21CF3"/>
    <w:pPr>
      <w:widowControl w:val="0"/>
      <w:autoSpaceDE w:val="0"/>
      <w:autoSpaceDN w:val="0"/>
      <w:ind w:left="822"/>
    </w:pPr>
    <w:rPr>
      <w:rFonts w:ascii="Times New Roman" w:eastAsia="Times New Roman" w:hAnsi="Times New Roman" w:cs="Times New Roman"/>
      <w:sz w:val="22"/>
      <w:szCs w:val="22"/>
      <w:lang w:val="ru-RU" w:eastAsia="ru-RU" w:bidi="ru-RU"/>
    </w:rPr>
  </w:style>
  <w:style w:type="character" w:customStyle="1" w:styleId="11">
    <w:name w:val="Заголовок 1 Знак"/>
    <w:basedOn w:val="DefaultParagraphFont"/>
    <w:link w:val="Heading1"/>
    <w:uiPriority w:val="1"/>
    <w:rsid w:val="00E21CF3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table" w:customStyle="1" w:styleId="TableNormal0">
    <w:name w:val="Table Normal_0"/>
    <w:uiPriority w:val="2"/>
    <w:semiHidden/>
    <w:unhideWhenUsed/>
    <w:qFormat/>
    <w:rsid w:val="00E21CF3"/>
    <w:pPr>
      <w:widowControl w:val="0"/>
      <w:autoSpaceDE w:val="0"/>
      <w:autoSpaceDN w:val="0"/>
    </w:pPr>
    <w:rPr>
      <w:rFonts w:asciiTheme="minorHAnsi" w:eastAsiaTheme="minorHAns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21CF3"/>
    <w:pPr>
      <w:widowControl w:val="0"/>
      <w:autoSpaceDE w:val="0"/>
      <w:autoSpaceDN w:val="0"/>
      <w:ind w:left="14"/>
    </w:pPr>
    <w:rPr>
      <w:rFonts w:ascii="Times New Roman" w:eastAsia="Times New Roman" w:hAnsi="Times New Roman" w:cs="Times New Roman"/>
      <w:sz w:val="22"/>
      <w:szCs w:val="22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