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59" w:rsidRPr="0050609E" w:rsidRDefault="008C6FBB" w:rsidP="00B47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09E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8C6FBB" w:rsidRDefault="008C6FBB" w:rsidP="00B473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609E">
        <w:rPr>
          <w:rFonts w:ascii="Times New Roman" w:hAnsi="Times New Roman" w:cs="Times New Roman"/>
          <w:b/>
          <w:i/>
          <w:sz w:val="24"/>
          <w:szCs w:val="24"/>
        </w:rPr>
        <w:t>Убедительно просим ответственно отнестись к вопросу</w:t>
      </w:r>
      <w:r w:rsidR="0050609E" w:rsidRPr="0050609E">
        <w:rPr>
          <w:rFonts w:ascii="Times New Roman" w:hAnsi="Times New Roman" w:cs="Times New Roman"/>
          <w:b/>
          <w:i/>
          <w:sz w:val="24"/>
          <w:szCs w:val="24"/>
        </w:rPr>
        <w:t xml:space="preserve"> об обеспечении безопасности, охране жизни и здоровья Ваших детей в период летних каникул (июнь-июль-август) с соблюдением требований нормативно-правовых документов.</w:t>
      </w:r>
    </w:p>
    <w:p w:rsidR="0050609E" w:rsidRDefault="0050609E" w:rsidP="00B47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Федеральный закон от 24 июня 1999</w:t>
      </w:r>
      <w:r w:rsidRPr="0050609E">
        <w:rPr>
          <w:rFonts w:ascii="Times New Roman" w:hAnsi="Times New Roman" w:cs="Times New Roman"/>
          <w:b/>
          <w:sz w:val="24"/>
          <w:szCs w:val="24"/>
        </w:rPr>
        <w:t xml:space="preserve"> г. №120-ФЗ «Об основах системы профилактики безнадзорности и правонарушений несовершеннолетних»</w:t>
      </w:r>
    </w:p>
    <w:p w:rsidR="0050609E" w:rsidRDefault="0050609E" w:rsidP="00B47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09E">
        <w:rPr>
          <w:rFonts w:ascii="Times New Roman" w:hAnsi="Times New Roman" w:cs="Times New Roman"/>
          <w:b/>
          <w:sz w:val="24"/>
          <w:szCs w:val="24"/>
          <w:u w:val="single"/>
        </w:rPr>
        <w:t>Глава 2, статья 14.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Органы, осуществляющие управление в сфере образования, и организации, осуществляющие образовательную деятельность</w:t>
      </w:r>
    </w:p>
    <w:p w:rsidR="0050609E" w:rsidRPr="000265E6" w:rsidRDefault="0050609E" w:rsidP="00B4736E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65E6">
        <w:rPr>
          <w:rFonts w:ascii="Times New Roman" w:hAnsi="Times New Roman" w:cs="Times New Roman"/>
          <w:sz w:val="24"/>
          <w:szCs w:val="24"/>
        </w:rPr>
        <w:t>О</w:t>
      </w:r>
      <w:r w:rsidRPr="000265E6">
        <w:rPr>
          <w:rFonts w:ascii="Times New Roman" w:hAnsi="Times New Roman" w:cs="Times New Roman"/>
          <w:sz w:val="24"/>
          <w:szCs w:val="24"/>
        </w:rPr>
        <w:t>рганизации, осуществляющие образовательную деятельность</w:t>
      </w:r>
      <w:r w:rsidRPr="000265E6">
        <w:rPr>
          <w:rFonts w:ascii="Times New Roman" w:hAnsi="Times New Roman" w:cs="Times New Roman"/>
          <w:sz w:val="24"/>
          <w:szCs w:val="24"/>
        </w:rPr>
        <w:t>:</w:t>
      </w:r>
    </w:p>
    <w:p w:rsidR="0050609E" w:rsidRPr="00506D1D" w:rsidRDefault="00506D1D" w:rsidP="00B473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0609E">
        <w:rPr>
          <w:rFonts w:ascii="Times New Roman" w:hAnsi="Times New Roman" w:cs="Times New Roman"/>
          <w:sz w:val="24"/>
          <w:szCs w:val="24"/>
        </w:rPr>
        <w:t>казывают социально-психологическую и педагогическую помощь несовершеннолетним с ограниченными возможностями здоровья и (или) отклонениями в по</w:t>
      </w:r>
      <w:r>
        <w:rPr>
          <w:rFonts w:ascii="Times New Roman" w:hAnsi="Times New Roman" w:cs="Times New Roman"/>
          <w:sz w:val="24"/>
          <w:szCs w:val="24"/>
        </w:rPr>
        <w:t>ведении либо несовершеннолетним,</w:t>
      </w:r>
      <w:r w:rsidR="0050609E">
        <w:rPr>
          <w:rFonts w:ascii="Times New Roman" w:hAnsi="Times New Roman" w:cs="Times New Roman"/>
          <w:sz w:val="24"/>
          <w:szCs w:val="24"/>
        </w:rPr>
        <w:t xml:space="preserve"> имеющим проблемы</w:t>
      </w:r>
      <w:r>
        <w:rPr>
          <w:rFonts w:ascii="Times New Roman" w:hAnsi="Times New Roman" w:cs="Times New Roman"/>
          <w:sz w:val="24"/>
          <w:szCs w:val="24"/>
        </w:rPr>
        <w:t xml:space="preserve"> в обучении;</w:t>
      </w:r>
    </w:p>
    <w:p w:rsidR="00506D1D" w:rsidRPr="00506D1D" w:rsidRDefault="00506D1D" w:rsidP="00B473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</w:r>
    </w:p>
    <w:p w:rsidR="00506D1D" w:rsidRPr="00506D1D" w:rsidRDefault="00506D1D" w:rsidP="00B473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Выявляют семьи, находящиеся в социально опасном положении, и оказывают им помощь в обучении и воспитании детей;</w:t>
      </w:r>
    </w:p>
    <w:p w:rsidR="00506D1D" w:rsidRPr="00506D1D" w:rsidRDefault="00506D1D" w:rsidP="00B473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</w:p>
    <w:p w:rsidR="00506D1D" w:rsidRPr="0060489A" w:rsidRDefault="00506D1D" w:rsidP="00B4736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Осуществляют меры по реализации</w:t>
      </w:r>
      <w:r w:rsidR="0060489A">
        <w:rPr>
          <w:rFonts w:ascii="Times New Roman" w:hAnsi="Times New Roman" w:cs="Times New Roman"/>
          <w:sz w:val="24"/>
          <w:szCs w:val="24"/>
        </w:rPr>
        <w:t xml:space="preserve"> программ и методик, направленных на формирование законопослушного поведения несовершеннолетних;</w:t>
      </w:r>
    </w:p>
    <w:p w:rsidR="0060489A" w:rsidRDefault="0060489A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Федеральный закон от 29 декабря 2012 г.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273-ФЗ «</w:t>
      </w:r>
      <w:r w:rsidR="004177D4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образовании в РФ»</w:t>
      </w:r>
    </w:p>
    <w:p w:rsidR="0060489A" w:rsidRDefault="0060489A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B4F">
        <w:rPr>
          <w:rFonts w:ascii="Times New Roman" w:hAnsi="Times New Roman" w:cs="Times New Roman"/>
          <w:b/>
          <w:i/>
          <w:sz w:val="24"/>
          <w:szCs w:val="24"/>
          <w:u w:val="single"/>
        </w:rPr>
        <w:t>Статья 28.</w:t>
      </w:r>
      <w:r w:rsidRPr="005D6B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Компетенция,</w:t>
      </w:r>
      <w:r w:rsidR="004177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права, обязанности и ответственность образовательной организации</w:t>
      </w:r>
    </w:p>
    <w:p w:rsidR="0060489A" w:rsidRDefault="0060489A" w:rsidP="00B4736E">
      <w:pPr>
        <w:pStyle w:val="a3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вправе вести консультационную, просветительскую деятельность,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в сфере </w:t>
      </w:r>
      <w:r w:rsidR="005D6B4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храны здоровья граждан и иную не противоречащую целям создания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60489A" w:rsidRDefault="0060489A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B4F">
        <w:rPr>
          <w:rFonts w:ascii="Times New Roman" w:hAnsi="Times New Roman" w:cs="Times New Roman"/>
          <w:b/>
          <w:i/>
          <w:sz w:val="24"/>
          <w:szCs w:val="24"/>
          <w:u w:val="single"/>
        </w:rPr>
        <w:t>Статья 41.</w:t>
      </w:r>
      <w:r>
        <w:rPr>
          <w:rFonts w:ascii="Times New Roman" w:hAnsi="Times New Roman" w:cs="Times New Roman"/>
          <w:b/>
          <w:sz w:val="24"/>
          <w:szCs w:val="24"/>
        </w:rPr>
        <w:t xml:space="preserve"> Охрана здоровья обучающихся </w:t>
      </w:r>
    </w:p>
    <w:p w:rsidR="0060489A" w:rsidRDefault="0060489A" w:rsidP="00B4736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Охрана здоровья обучающихся включает в себя:</w:t>
      </w:r>
    </w:p>
    <w:p w:rsidR="0060489A" w:rsidRDefault="0060489A" w:rsidP="00B4736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Пропаганду и обучение навыкам здорового образа жизни, требованиям охраны труда;</w:t>
      </w:r>
    </w:p>
    <w:p w:rsidR="0060489A" w:rsidRDefault="0060489A" w:rsidP="00B4736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профилактику и запрещение курения, употребления алкогольных, слабоалкогольных</w:t>
      </w:r>
      <w:r w:rsidR="004177D4">
        <w:rPr>
          <w:rFonts w:ascii="Times New Roman" w:hAnsi="Times New Roman" w:cs="Times New Roman"/>
          <w:sz w:val="24"/>
          <w:szCs w:val="24"/>
        </w:rPr>
        <w:t xml:space="preserve"> напитков, пива, наркотических средств и психотропных вещ</w:t>
      </w:r>
      <w:r w:rsidR="005D6B4F">
        <w:rPr>
          <w:rFonts w:ascii="Times New Roman" w:hAnsi="Times New Roman" w:cs="Times New Roman"/>
          <w:sz w:val="24"/>
          <w:szCs w:val="24"/>
        </w:rPr>
        <w:t>еств, их прекурсоров и аналогов</w:t>
      </w:r>
      <w:r w:rsidR="004177D4">
        <w:rPr>
          <w:rFonts w:ascii="Times New Roman" w:hAnsi="Times New Roman" w:cs="Times New Roman"/>
          <w:sz w:val="24"/>
          <w:szCs w:val="24"/>
        </w:rPr>
        <w:t xml:space="preserve"> и других одурманивающих веществ;</w:t>
      </w:r>
    </w:p>
    <w:p w:rsidR="005D6B4F" w:rsidRDefault="005D6B4F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B4F">
        <w:rPr>
          <w:rFonts w:ascii="Times New Roman" w:hAnsi="Times New Roman" w:cs="Times New Roman"/>
          <w:b/>
          <w:i/>
          <w:sz w:val="24"/>
          <w:szCs w:val="24"/>
          <w:u w:val="single"/>
        </w:rPr>
        <w:t>Статья 44.</w:t>
      </w:r>
      <w:r w:rsidRPr="005D6B4F">
        <w:rPr>
          <w:rFonts w:ascii="Times New Roman" w:hAnsi="Times New Roman" w:cs="Times New Roman"/>
          <w:b/>
          <w:sz w:val="24"/>
          <w:szCs w:val="24"/>
        </w:rPr>
        <w:t xml:space="preserve">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5D6B4F" w:rsidRDefault="005D6B4F" w:rsidP="00B4736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обучающихся имеют преимущественное право на обучение и воспитание детей перед другими лицами. Они обязаны заложить основы физического, нравственного и интеллектуального развития личности ребёнка.</w:t>
      </w:r>
    </w:p>
    <w:p w:rsidR="005D6B4F" w:rsidRDefault="005D6B4F" w:rsidP="00B4736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5D6B4F" w:rsidRDefault="005D6B4F" w:rsidP="00B4736E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5D6B4F" w:rsidRDefault="005D6B4F" w:rsidP="00B4736E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получение детьми общего образования;</w:t>
      </w:r>
    </w:p>
    <w:p w:rsidR="005D6B4F" w:rsidRDefault="00262EBA" w:rsidP="00B4736E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обучающихся, порядок регламентации образовательных отношений</w:t>
      </w:r>
      <w:r w:rsidRPr="00262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 образовательной организацией и обучающимися и (или)</w:t>
      </w:r>
      <w:r>
        <w:rPr>
          <w:rFonts w:ascii="Times New Roman" w:hAnsi="Times New Roman" w:cs="Times New Roman"/>
          <w:sz w:val="24"/>
          <w:szCs w:val="24"/>
        </w:rPr>
        <w:t xml:space="preserve"> их родителями (законными представителями) и оформления возникновения, приостановления и прекращения этих отношений;</w:t>
      </w:r>
    </w:p>
    <w:p w:rsidR="00262EBA" w:rsidRDefault="00262EBA" w:rsidP="00B4736E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уважать честь и достоинство обучающихся</w:t>
      </w:r>
      <w:r w:rsidRPr="00262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работников организации, осуществляющей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2EBA" w:rsidRDefault="00262EBA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Закон Свердловской области «Об установлении на территории Свердловской области мер по недопущению нахождения </w:t>
      </w:r>
      <w:r w:rsidRPr="00262EBA">
        <w:rPr>
          <w:rFonts w:ascii="Times New Roman" w:hAnsi="Times New Roman" w:cs="Times New Roman"/>
          <w:b/>
          <w:sz w:val="24"/>
          <w:szCs w:val="24"/>
        </w:rPr>
        <w:t>детей в местах, нахождение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EBA">
        <w:rPr>
          <w:rFonts w:ascii="Times New Roman" w:hAnsi="Times New Roman" w:cs="Times New Roman"/>
          <w:b/>
          <w:sz w:val="24"/>
          <w:szCs w:val="24"/>
        </w:rPr>
        <w:t xml:space="preserve">может причинить вред </w:t>
      </w:r>
      <w:r w:rsidRPr="00262E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здоровью детей, их физическому, интеллектуальному, психическому, </w:t>
      </w:r>
      <w:r w:rsidRPr="00262EBA">
        <w:rPr>
          <w:rFonts w:ascii="Times New Roman" w:hAnsi="Times New Roman" w:cs="Times New Roman"/>
          <w:b/>
          <w:sz w:val="24"/>
          <w:szCs w:val="24"/>
        </w:rPr>
        <w:t>духовному и нравственному развитию, и по недопущению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 от 16.07.2009 года № 73-ОЗ</w:t>
      </w:r>
    </w:p>
    <w:p w:rsidR="003E40F8" w:rsidRDefault="003E40F8" w:rsidP="00B4736E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законом устанавливаются следующие меры по недопущению нахождения детей, не достигших возраста 18 лет, в ночное время в определяемых в порядке, предусмотренном в статье 4 настоящего Закона, общественных местах без сопровождения родителей (лиц, заменяющих их) или лиц, осуществляющих мероприятия с участием детей:</w:t>
      </w:r>
    </w:p>
    <w:p w:rsidR="003E40F8" w:rsidRDefault="003E40F8" w:rsidP="00B4736E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к административной ответственности, установленной законом Свердловской области, за неисполнение </w:t>
      </w:r>
      <w:r>
        <w:rPr>
          <w:rFonts w:ascii="Times New Roman" w:hAnsi="Times New Roman" w:cs="Times New Roman"/>
          <w:sz w:val="24"/>
          <w:szCs w:val="24"/>
        </w:rPr>
        <w:t>обязанности по недопущению</w:t>
      </w:r>
      <w:r w:rsidRPr="003E4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нахождения детей</w:t>
      </w:r>
      <w:r>
        <w:rPr>
          <w:rFonts w:ascii="Times New Roman" w:hAnsi="Times New Roman" w:cs="Times New Roman"/>
          <w:sz w:val="24"/>
          <w:szCs w:val="24"/>
        </w:rPr>
        <w:t xml:space="preserve"> в ночное время в</w:t>
      </w:r>
      <w:r>
        <w:rPr>
          <w:rFonts w:ascii="Times New Roman" w:hAnsi="Times New Roman" w:cs="Times New Roman"/>
          <w:sz w:val="24"/>
          <w:szCs w:val="24"/>
        </w:rPr>
        <w:t xml:space="preserve"> общественных местах без сопровождения родителей (лиц, заменяющих их) или лиц, осуществляющ</w:t>
      </w:r>
      <w:r>
        <w:rPr>
          <w:rFonts w:ascii="Times New Roman" w:hAnsi="Times New Roman" w:cs="Times New Roman"/>
          <w:sz w:val="24"/>
          <w:szCs w:val="24"/>
        </w:rPr>
        <w:t>их мероприятия с участием детей.</w:t>
      </w:r>
    </w:p>
    <w:p w:rsidR="003E40F8" w:rsidRDefault="003E40F8" w:rsidP="00B473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 ночным временем в настоящем Законе</w:t>
      </w:r>
      <w:r w:rsidR="001C6076">
        <w:rPr>
          <w:rFonts w:ascii="Times New Roman" w:hAnsi="Times New Roman" w:cs="Times New Roman"/>
          <w:b/>
          <w:sz w:val="24"/>
          <w:szCs w:val="24"/>
        </w:rPr>
        <w:t xml:space="preserve"> понимается по 30 сентября с 23 до 6 часов местного времени в период с 1 мая</w:t>
      </w:r>
      <w:r w:rsidR="001C6076" w:rsidRPr="001C6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076">
        <w:rPr>
          <w:rFonts w:ascii="Times New Roman" w:hAnsi="Times New Roman" w:cs="Times New Roman"/>
          <w:b/>
          <w:sz w:val="24"/>
          <w:szCs w:val="24"/>
        </w:rPr>
        <w:t>и время с 22 до 6 часов</w:t>
      </w:r>
      <w:r w:rsidR="001C6076">
        <w:rPr>
          <w:rFonts w:ascii="Times New Roman" w:hAnsi="Times New Roman" w:cs="Times New Roman"/>
          <w:b/>
          <w:sz w:val="24"/>
          <w:szCs w:val="24"/>
        </w:rPr>
        <w:t xml:space="preserve"> местного времени с 1 октября по 30 апреля включительно.</w:t>
      </w:r>
    </w:p>
    <w:p w:rsidR="001C6076" w:rsidRDefault="001C6076" w:rsidP="00B4736E">
      <w:pPr>
        <w:pStyle w:val="a3"/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общественных мест:</w:t>
      </w:r>
    </w:p>
    <w:p w:rsidR="001C6076" w:rsidRDefault="001C6076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Улицы</w:t>
      </w:r>
    </w:p>
    <w:p w:rsidR="001C6076" w:rsidRDefault="001C6076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Дворовые территории</w:t>
      </w:r>
    </w:p>
    <w:p w:rsidR="001C6076" w:rsidRDefault="001C6076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Стадионы</w:t>
      </w:r>
    </w:p>
    <w:p w:rsidR="001C6076" w:rsidRDefault="001C6076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Парки</w:t>
      </w:r>
    </w:p>
    <w:p w:rsidR="001C6076" w:rsidRDefault="001C6076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Скверы</w:t>
      </w:r>
    </w:p>
    <w:p w:rsidR="001C6076" w:rsidRDefault="001C6076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Площади</w:t>
      </w:r>
    </w:p>
    <w:p w:rsidR="001C6076" w:rsidRDefault="001C6076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Кладбища</w:t>
      </w:r>
    </w:p>
    <w:p w:rsidR="001C6076" w:rsidRPr="00DE7DBF" w:rsidRDefault="001C6076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Гаражи и гаражные комплексы</w:t>
      </w:r>
    </w:p>
    <w:p w:rsidR="001C6076" w:rsidRPr="00DE7DBF" w:rsidRDefault="001C6076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Нежилые и ветхие дома, бесхозные здания</w:t>
      </w:r>
    </w:p>
    <w:p w:rsidR="001C6076" w:rsidRPr="00DE7DBF" w:rsidRDefault="001C6076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Открытые водоёмы</w:t>
      </w:r>
    </w:p>
    <w:p w:rsidR="001C6076" w:rsidRPr="00DE7DBF" w:rsidRDefault="001C6076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Аэропорт, автовокзал, ж/д вокзал (в случае отсутствия у детей действительных проездных документов)</w:t>
      </w:r>
    </w:p>
    <w:p w:rsidR="00DE7DBF" w:rsidRPr="00DE7DBF" w:rsidRDefault="00DE7DBF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Места общего пользования в многоквартирных домах</w:t>
      </w:r>
    </w:p>
    <w:p w:rsidR="00DE7DBF" w:rsidRPr="00DE7DBF" w:rsidRDefault="00DE7DBF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Транспортные средства общего пользования</w:t>
      </w:r>
    </w:p>
    <w:p w:rsidR="00DE7DBF" w:rsidRPr="00DE7DBF" w:rsidRDefault="00DE7DBF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</w:t>
      </w:r>
    </w:p>
    <w:p w:rsidR="00DE7DBF" w:rsidRPr="00DE7DBF" w:rsidRDefault="00DE7DBF" w:rsidP="00B4736E">
      <w:pPr>
        <w:pStyle w:val="a3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</w:t>
      </w:r>
      <w:r w:rsidRPr="00DE7DBF">
        <w:rPr>
          <w:rFonts w:ascii="Times New Roman" w:hAnsi="Times New Roman" w:cs="Times New Roman"/>
          <w:sz w:val="24"/>
          <w:szCs w:val="24"/>
        </w:rPr>
        <w:t xml:space="preserve"> реализации услуг в сфере торговли и общественного питания,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их основе.</w:t>
      </w:r>
    </w:p>
    <w:p w:rsidR="00DE7DBF" w:rsidRPr="00DE7DBF" w:rsidRDefault="00DE7DBF" w:rsidP="00DE7DB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DBF">
        <w:rPr>
          <w:rFonts w:ascii="Times New Roman" w:hAnsi="Times New Roman" w:cs="Times New Roman"/>
          <w:b/>
          <w:sz w:val="24"/>
          <w:szCs w:val="24"/>
        </w:rPr>
        <w:t>Занято</w:t>
      </w:r>
      <w:r w:rsidRPr="00DE7DBF">
        <w:rPr>
          <w:rFonts w:ascii="Times New Roman" w:hAnsi="Times New Roman" w:cs="Times New Roman"/>
          <w:b/>
          <w:sz w:val="24"/>
          <w:szCs w:val="24"/>
        </w:rPr>
        <w:t>сть ребёнка в летний период 2019</w:t>
      </w:r>
      <w:r w:rsidRPr="00DE7DB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E7DBF" w:rsidRPr="00DE7DBF" w:rsidTr="00322041">
        <w:trPr>
          <w:trHeight w:val="331"/>
        </w:trPr>
        <w:tc>
          <w:tcPr>
            <w:tcW w:w="2614" w:type="dxa"/>
            <w:vMerge w:val="restart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7842" w:type="dxa"/>
            <w:gridSpan w:val="3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Летние месяца</w:t>
            </w:r>
          </w:p>
        </w:tc>
      </w:tr>
      <w:tr w:rsidR="00DE7DBF" w:rsidRPr="00DE7DBF" w:rsidTr="00322041">
        <w:trPr>
          <w:trHeight w:val="98"/>
        </w:trPr>
        <w:tc>
          <w:tcPr>
            <w:tcW w:w="2614" w:type="dxa"/>
            <w:vMerge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E7DBF" w:rsidRPr="00DE7DBF" w:rsidTr="00322041">
        <w:trPr>
          <w:trHeight w:val="793"/>
        </w:trPr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DE7DBF" w:rsidRPr="00DE7DBF" w:rsidRDefault="00DE7DBF" w:rsidP="0032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DBF" w:rsidRPr="000265E6" w:rsidRDefault="00DE7DBF" w:rsidP="000265E6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DE7DBF" w:rsidRPr="00DE7DBF" w:rsidRDefault="00DE7DBF" w:rsidP="000265E6">
      <w:pPr>
        <w:ind w:left="567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Дата: «____» _______________2019</w:t>
      </w:r>
      <w:r w:rsidRPr="00DE7DB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E7DBF" w:rsidRPr="00DE7DBF" w:rsidRDefault="00DE7DBF" w:rsidP="00DE7DBF">
      <w:pPr>
        <w:ind w:left="567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Подпись родителя: ________________/_____________________</w:t>
      </w:r>
      <w:r w:rsidR="000265E6">
        <w:rPr>
          <w:rFonts w:ascii="Times New Roman" w:hAnsi="Times New Roman" w:cs="Times New Roman"/>
          <w:sz w:val="24"/>
          <w:szCs w:val="24"/>
        </w:rPr>
        <w:t>____________</w:t>
      </w:r>
      <w:bookmarkStart w:id="0" w:name="_GoBack"/>
      <w:bookmarkEnd w:id="0"/>
    </w:p>
    <w:p w:rsidR="00DE7DBF" w:rsidRPr="00DE7DBF" w:rsidRDefault="00DE7DBF" w:rsidP="00DE7DBF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26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076" w:rsidRPr="00DE7DBF" w:rsidRDefault="00DE7DBF" w:rsidP="00DE7DBF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E7DBF">
        <w:rPr>
          <w:rFonts w:ascii="Times New Roman" w:hAnsi="Times New Roman" w:cs="Times New Roman"/>
          <w:sz w:val="24"/>
          <w:szCs w:val="24"/>
        </w:rPr>
        <w:t>Кла</w:t>
      </w:r>
      <w:r w:rsidR="007520FA">
        <w:rPr>
          <w:rFonts w:ascii="Times New Roman" w:hAnsi="Times New Roman" w:cs="Times New Roman"/>
          <w:sz w:val="24"/>
          <w:szCs w:val="24"/>
        </w:rPr>
        <w:t>сс</w:t>
      </w:r>
      <w:r w:rsidRPr="00DE7DBF">
        <w:rPr>
          <w:rFonts w:ascii="Times New Roman" w:hAnsi="Times New Roman" w:cs="Times New Roman"/>
          <w:sz w:val="24"/>
          <w:szCs w:val="24"/>
        </w:rPr>
        <w:t xml:space="preserve">ный </w:t>
      </w:r>
      <w:proofErr w:type="gramStart"/>
      <w:r w:rsidRPr="00DE7DBF">
        <w:rPr>
          <w:rFonts w:ascii="Times New Roman" w:hAnsi="Times New Roman" w:cs="Times New Roman"/>
          <w:sz w:val="24"/>
          <w:szCs w:val="24"/>
        </w:rPr>
        <w:t>руководитель:_</w:t>
      </w:r>
      <w:proofErr w:type="gramEnd"/>
      <w:r w:rsidRPr="00DE7DBF">
        <w:rPr>
          <w:rFonts w:ascii="Times New Roman" w:hAnsi="Times New Roman" w:cs="Times New Roman"/>
          <w:sz w:val="24"/>
          <w:szCs w:val="24"/>
        </w:rPr>
        <w:t>_______________/____</w:t>
      </w:r>
      <w:r w:rsidR="000265E6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1C6076" w:rsidRPr="00DE7DBF" w:rsidSect="008C6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2B4"/>
    <w:multiLevelType w:val="hybridMultilevel"/>
    <w:tmpl w:val="ACD880F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C22574"/>
    <w:multiLevelType w:val="hybridMultilevel"/>
    <w:tmpl w:val="5C28F4F0"/>
    <w:lvl w:ilvl="0" w:tplc="570CBB42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4854C99"/>
    <w:multiLevelType w:val="hybridMultilevel"/>
    <w:tmpl w:val="D2C8CD7C"/>
    <w:lvl w:ilvl="0" w:tplc="C456B5D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17DF"/>
    <w:multiLevelType w:val="hybridMultilevel"/>
    <w:tmpl w:val="13F01A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BF936CD"/>
    <w:multiLevelType w:val="hybridMultilevel"/>
    <w:tmpl w:val="121E819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7410CD"/>
    <w:multiLevelType w:val="hybridMultilevel"/>
    <w:tmpl w:val="9844D760"/>
    <w:lvl w:ilvl="0" w:tplc="A03828CC">
      <w:start w:val="6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D245F"/>
    <w:multiLevelType w:val="hybridMultilevel"/>
    <w:tmpl w:val="D9C6F8BA"/>
    <w:lvl w:ilvl="0" w:tplc="BD888BD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8D363AA"/>
    <w:multiLevelType w:val="hybridMultilevel"/>
    <w:tmpl w:val="FDF8C01A"/>
    <w:lvl w:ilvl="0" w:tplc="11AC3008">
      <w:start w:val="2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5E8729B0"/>
    <w:multiLevelType w:val="hybridMultilevel"/>
    <w:tmpl w:val="E37A7B6E"/>
    <w:lvl w:ilvl="0" w:tplc="55ECD2E8">
      <w:start w:val="5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95704"/>
    <w:multiLevelType w:val="hybridMultilevel"/>
    <w:tmpl w:val="DC16B93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3F00664"/>
    <w:multiLevelType w:val="hybridMultilevel"/>
    <w:tmpl w:val="27404314"/>
    <w:lvl w:ilvl="0" w:tplc="D4F07F60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41FE4"/>
    <w:multiLevelType w:val="hybridMultilevel"/>
    <w:tmpl w:val="4E5A39E4"/>
    <w:lvl w:ilvl="0" w:tplc="570CBB42">
      <w:start w:val="1"/>
      <w:numFmt w:val="decimal"/>
      <w:lvlText w:val="%1)"/>
      <w:lvlJc w:val="left"/>
      <w:pPr>
        <w:ind w:left="257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FA77D19"/>
    <w:multiLevelType w:val="hybridMultilevel"/>
    <w:tmpl w:val="07243D10"/>
    <w:lvl w:ilvl="0" w:tplc="455654B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89"/>
    <w:rsid w:val="000265E6"/>
    <w:rsid w:val="001C6076"/>
    <w:rsid w:val="00235559"/>
    <w:rsid w:val="00262EBA"/>
    <w:rsid w:val="003E40F8"/>
    <w:rsid w:val="004177D4"/>
    <w:rsid w:val="0050609E"/>
    <w:rsid w:val="00506D1D"/>
    <w:rsid w:val="005D6B4F"/>
    <w:rsid w:val="0060489A"/>
    <w:rsid w:val="007520FA"/>
    <w:rsid w:val="008C6FBB"/>
    <w:rsid w:val="00A14889"/>
    <w:rsid w:val="00B4736E"/>
    <w:rsid w:val="00D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85473-81B7-4DDE-870E-DD94260D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09E"/>
    <w:pPr>
      <w:ind w:left="720"/>
      <w:contextualSpacing/>
    </w:pPr>
  </w:style>
  <w:style w:type="table" w:styleId="a4">
    <w:name w:val="Table Grid"/>
    <w:basedOn w:val="a1"/>
    <w:uiPriority w:val="39"/>
    <w:rsid w:val="00DE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2019-05-14T03:53:00Z</dcterms:created>
  <dcterms:modified xsi:type="dcterms:W3CDTF">2019-05-14T05:46:00Z</dcterms:modified>
</cp:coreProperties>
</file>